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EDC" w:rsidRDefault="003937CC" w:rsidP="00F74BD9">
      <w:r w:rsidRPr="003937CC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0EDC" w:rsidRDefault="006B0EDC" w:rsidP="00F74BD9"/>
    <w:p w:rsidR="00F74BD9" w:rsidRDefault="00F74BD9" w:rsidP="00F74BD9">
      <w:pPr>
        <w:jc w:val="center"/>
        <w:rPr>
          <w:rFonts w:ascii="Times New Roman" w:hAnsi="Times New Roman"/>
          <w:sz w:val="24"/>
          <w:szCs w:val="24"/>
        </w:rPr>
      </w:pPr>
    </w:p>
    <w:p w:rsid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F74BD9" w:rsidRPr="0080036D" w:rsidRDefault="00FA1636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«ПРЕДМЕТ ПО ВЫБОРУ/ПОДГОТОВКА КОНЦЕРТНЫХ НОМЕРОВ</w:t>
      </w:r>
      <w:r w:rsidR="00F74BD9" w:rsidRPr="0080036D">
        <w:rPr>
          <w:rFonts w:ascii="Times New Roman" w:hAnsi="Times New Roman"/>
          <w:sz w:val="24"/>
          <w:szCs w:val="24"/>
        </w:rPr>
        <w:t>»</w:t>
      </w:r>
    </w:p>
    <w:p w:rsidR="00F74BD9" w:rsidRPr="0080036D" w:rsidRDefault="00A164AE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4</w:t>
      </w:r>
      <w:r w:rsidR="00F74BD9" w:rsidRPr="0080036D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(7- летний срок обучения)</w:t>
      </w:r>
    </w:p>
    <w:p w:rsidR="00F74BD9" w:rsidRPr="0080036D" w:rsidRDefault="00F74BD9" w:rsidP="0080036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80036D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A164AE" w:rsidRPr="0080036D">
        <w:rPr>
          <w:rFonts w:ascii="Times New Roman" w:hAnsi="Times New Roman"/>
          <w:sz w:val="24"/>
          <w:szCs w:val="24"/>
        </w:rPr>
        <w:t xml:space="preserve"> 12-13</w:t>
      </w:r>
      <w:r w:rsidRPr="0080036D">
        <w:rPr>
          <w:rFonts w:ascii="Times New Roman" w:hAnsi="Times New Roman"/>
          <w:sz w:val="24"/>
          <w:szCs w:val="24"/>
        </w:rPr>
        <w:t xml:space="preserve"> лет</w:t>
      </w: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CE4D60" w:rsidRPr="0080036D">
        <w:rPr>
          <w:rFonts w:ascii="Times New Roman" w:hAnsi="Times New Roman"/>
          <w:sz w:val="24"/>
          <w:szCs w:val="24"/>
        </w:rPr>
        <w:t xml:space="preserve"> 1 год (70</w:t>
      </w:r>
      <w:r w:rsidRPr="0080036D">
        <w:rPr>
          <w:rFonts w:ascii="Times New Roman" w:hAnsi="Times New Roman"/>
          <w:sz w:val="24"/>
          <w:szCs w:val="24"/>
        </w:rPr>
        <w:t>ч.)</w:t>
      </w:r>
    </w:p>
    <w:p w:rsidR="00F74BD9" w:rsidRPr="0080036D" w:rsidRDefault="00F74BD9" w:rsidP="0080036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74BD9" w:rsidRDefault="00F74BD9" w:rsidP="0080036D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80036D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80036D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80036D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80036D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80036D" w:rsidRPr="0080036D" w:rsidRDefault="0080036D" w:rsidP="0080036D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г. Нижнекамск</w:t>
      </w:r>
    </w:p>
    <w:p w:rsidR="00F74BD9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2020 год</w:t>
      </w:r>
    </w:p>
    <w:p w:rsidR="00F74BD9" w:rsidRPr="0080036D" w:rsidRDefault="00F74BD9" w:rsidP="0080036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36D">
        <w:rPr>
          <w:rFonts w:ascii="Times New Roman" w:hAnsi="Times New Roman"/>
          <w:b/>
          <w:sz w:val="24"/>
          <w:szCs w:val="24"/>
        </w:rPr>
        <w:lastRenderedPageBreak/>
        <w:t>1. Планируемые результаты</w:t>
      </w:r>
    </w:p>
    <w:p w:rsidR="00F74BD9" w:rsidRPr="0080036D" w:rsidRDefault="00F74BD9" w:rsidP="0080036D">
      <w:pPr>
        <w:pStyle w:val="2"/>
        <w:numPr>
          <w:ilvl w:val="0"/>
          <w:numId w:val="1"/>
        </w:numPr>
        <w:ind w:left="0" w:firstLine="709"/>
        <w:rPr>
          <w:b w:val="0"/>
          <w:sz w:val="24"/>
          <w:szCs w:val="24"/>
        </w:rPr>
      </w:pPr>
      <w:r w:rsidRPr="0080036D">
        <w:rPr>
          <w:b w:val="0"/>
          <w:sz w:val="24"/>
          <w:szCs w:val="24"/>
        </w:rPr>
        <w:t>Личностные результаты</w:t>
      </w:r>
    </w:p>
    <w:p w:rsidR="00A30677" w:rsidRPr="0080036D" w:rsidRDefault="00A30677" w:rsidP="0080036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образовательной общеразвивающей программы «Предмет по выбору/подготовка концертных номеров» отражают: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036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0036D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36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0036D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Default="00F74BD9" w:rsidP="0080036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0036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0036D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80036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0036D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0036D" w:rsidRDefault="0080036D" w:rsidP="008003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0036D" w:rsidRPr="0080036D" w:rsidRDefault="0080036D" w:rsidP="008003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74BD9" w:rsidRPr="0080036D" w:rsidRDefault="00F74BD9" w:rsidP="0080036D">
      <w:pPr>
        <w:pStyle w:val="2"/>
        <w:jc w:val="center"/>
        <w:rPr>
          <w:b w:val="0"/>
          <w:sz w:val="24"/>
          <w:szCs w:val="24"/>
        </w:rPr>
      </w:pPr>
      <w:proofErr w:type="spellStart"/>
      <w:r w:rsidRPr="0080036D">
        <w:rPr>
          <w:b w:val="0"/>
          <w:sz w:val="24"/>
          <w:szCs w:val="24"/>
        </w:rPr>
        <w:lastRenderedPageBreak/>
        <w:t>Метапредметные</w:t>
      </w:r>
      <w:proofErr w:type="spellEnd"/>
      <w:r w:rsidRPr="0080036D">
        <w:rPr>
          <w:b w:val="0"/>
          <w:sz w:val="24"/>
          <w:szCs w:val="24"/>
        </w:rPr>
        <w:t xml:space="preserve"> результаты</w:t>
      </w:r>
    </w:p>
    <w:p w:rsidR="00F74BD9" w:rsidRPr="0080036D" w:rsidRDefault="00F74BD9" w:rsidP="0080036D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80036D">
        <w:rPr>
          <w:rFonts w:ascii="Times New Roman" w:eastAsia="Calibri" w:hAnsi="Times New Roman"/>
          <w:i/>
          <w:sz w:val="24"/>
          <w:szCs w:val="24"/>
        </w:rPr>
        <w:t>Регулятивные УУД</w:t>
      </w:r>
    </w:p>
    <w:p w:rsidR="00F74BD9" w:rsidRPr="0080036D" w:rsidRDefault="00F74BD9" w:rsidP="0080036D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F74BD9" w:rsidRPr="0080036D" w:rsidRDefault="00F74BD9" w:rsidP="0080036D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Pr="0080036D" w:rsidRDefault="00F74BD9" w:rsidP="0080036D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80036D" w:rsidRDefault="00F74BD9" w:rsidP="0080036D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F74BD9" w:rsidRPr="0080036D" w:rsidRDefault="00F74BD9" w:rsidP="0080036D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80036D" w:rsidRDefault="00F74BD9" w:rsidP="0080036D">
      <w:pPr>
        <w:spacing w:after="0" w:line="36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80036D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F74BD9" w:rsidRPr="0080036D" w:rsidRDefault="00F74BD9" w:rsidP="0080036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0036D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80036D" w:rsidRDefault="00F74BD9" w:rsidP="0080036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80036D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80036D" w:rsidRDefault="00F74BD9" w:rsidP="0080036D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74BD9" w:rsidRPr="0080036D" w:rsidRDefault="00F74BD9" w:rsidP="0080036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Предметные результаты</w:t>
      </w:r>
    </w:p>
    <w:p w:rsidR="00F74BD9" w:rsidRPr="0080036D" w:rsidRDefault="00F74BD9" w:rsidP="0080036D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психического), о ее </w:t>
      </w:r>
      <w:r w:rsidRPr="0080036D">
        <w:rPr>
          <w:rFonts w:ascii="Times New Roman" w:hAnsi="Times New Roman"/>
          <w:sz w:val="24"/>
          <w:szCs w:val="24"/>
        </w:rPr>
        <w:lastRenderedPageBreak/>
        <w:t>позитивном влиянии на развитие человека (физическое, интеллектуальное, эмоциональное, социальное;</w:t>
      </w:r>
    </w:p>
    <w:p w:rsidR="00F74BD9" w:rsidRPr="0080036D" w:rsidRDefault="00F74BD9" w:rsidP="0080036D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Овладение умением организовать здоровье сберегающую жизнедеятельность;</w:t>
      </w:r>
    </w:p>
    <w:p w:rsidR="00CD550E" w:rsidRPr="0080036D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80036D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80036D">
        <w:rPr>
          <w:rFonts w:ascii="Times New Roman" w:hAnsi="Times New Roman"/>
          <w:kern w:val="2"/>
          <w:sz w:val="24"/>
          <w:szCs w:val="24"/>
        </w:rPr>
        <w:t>).</w:t>
      </w:r>
    </w:p>
    <w:p w:rsidR="006E64EC" w:rsidRPr="0080036D" w:rsidRDefault="00F74BD9" w:rsidP="008003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36D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80036D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80036D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2824"/>
        <w:gridCol w:w="1578"/>
        <w:gridCol w:w="1835"/>
        <w:gridCol w:w="1843"/>
        <w:gridCol w:w="1701"/>
      </w:tblGrid>
      <w:tr w:rsidR="00A164AE" w:rsidRPr="0080036D" w:rsidTr="008003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A164AE" w:rsidRPr="0080036D" w:rsidTr="008003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Мероприятие художественно-эстетического характера: беседы, просмотр видеоматериалов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A164AE" w:rsidRPr="0080036D" w:rsidTr="008003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AE" w:rsidRPr="0080036D" w:rsidTr="008003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FC2E64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репетиция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AE" w:rsidRPr="0080036D" w:rsidTr="008003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FC2E64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AE" w:rsidRPr="0080036D" w:rsidTr="008003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AE" w:rsidRPr="0080036D" w:rsidRDefault="00A164AE" w:rsidP="0080036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AE" w:rsidRPr="0080036D" w:rsidRDefault="00A164AE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4AE" w:rsidRPr="0080036D" w:rsidTr="0080036D"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AE" w:rsidRPr="0080036D" w:rsidRDefault="00A164AE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 xml:space="preserve">         70</w:t>
            </w:r>
          </w:p>
        </w:tc>
      </w:tr>
    </w:tbl>
    <w:p w:rsidR="00C526B2" w:rsidRPr="0080036D" w:rsidRDefault="00C526B2" w:rsidP="008003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3AD" w:rsidRPr="0080036D" w:rsidRDefault="00C526B2" w:rsidP="008003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36D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1418"/>
        <w:gridCol w:w="992"/>
        <w:gridCol w:w="709"/>
        <w:gridCol w:w="2126"/>
        <w:gridCol w:w="1168"/>
        <w:gridCol w:w="958"/>
      </w:tblGrid>
      <w:tr w:rsidR="00C526B2" w:rsidRPr="0080036D" w:rsidTr="00F86C77">
        <w:tc>
          <w:tcPr>
            <w:tcW w:w="709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2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68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C526B2" w:rsidRPr="0080036D" w:rsidRDefault="00C526B2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D3EB9" w:rsidRPr="0080036D" w:rsidTr="00F86C77">
        <w:tc>
          <w:tcPr>
            <w:tcW w:w="709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лекцияурок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Мероприятие художественно-</w:t>
            </w:r>
            <w:r w:rsidRPr="008003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эстетического характера: беседы, просмотр видеоматериалов</w:t>
            </w:r>
          </w:p>
        </w:tc>
        <w:tc>
          <w:tcPr>
            <w:tcW w:w="1168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lastRenderedPageBreak/>
              <w:t>МБУ «ДШИ»</w:t>
            </w:r>
          </w:p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lastRenderedPageBreak/>
              <w:t>Структурное подразделение</w:t>
            </w:r>
          </w:p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103 кабинет</w:t>
            </w:r>
          </w:p>
        </w:tc>
        <w:tc>
          <w:tcPr>
            <w:tcW w:w="958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Подготовка концертных номеров.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36D">
              <w:rPr>
                <w:rFonts w:ascii="Times New Roman" w:hAnsi="Times New Roman"/>
                <w:i/>
                <w:sz w:val="24"/>
                <w:szCs w:val="24"/>
              </w:rPr>
              <w:t>Мордовский танец: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Основные ходы и продвижения;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простые комбинации;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сложные комбинации;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выстукивания;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вращения на месте;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присядки.</w:t>
            </w: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F86C77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6D382B">
        <w:tc>
          <w:tcPr>
            <w:tcW w:w="709" w:type="dxa"/>
            <w:vMerge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36D">
              <w:rPr>
                <w:rFonts w:ascii="Times New Roman" w:hAnsi="Times New Roman"/>
                <w:i/>
                <w:sz w:val="24"/>
                <w:szCs w:val="24"/>
              </w:rPr>
              <w:t>«Сюита народов Поволжья»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Простые и сложные комбинации: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в характере татарского танца;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в характере марийского танца;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В характере мордовского танца;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 xml:space="preserve">- в характере башкирского </w:t>
            </w:r>
            <w:r w:rsidRPr="0080036D">
              <w:rPr>
                <w:rFonts w:ascii="Times New Roman" w:hAnsi="Times New Roman"/>
                <w:sz w:val="24"/>
                <w:szCs w:val="24"/>
              </w:rPr>
              <w:lastRenderedPageBreak/>
              <w:t>танца;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в характере чувашского танца;</w:t>
            </w:r>
          </w:p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- в характере русского танца.</w:t>
            </w: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Подготовка к коллективному творческому проекту</w:t>
            </w: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CD550E">
        <w:tc>
          <w:tcPr>
            <w:tcW w:w="709" w:type="dxa"/>
            <w:vMerge/>
            <w:tcBorders>
              <w:bottom w:val="nil"/>
            </w:tcBorders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CD550E">
        <w:tc>
          <w:tcPr>
            <w:tcW w:w="709" w:type="dxa"/>
            <w:vMerge w:val="restart"/>
            <w:tcBorders>
              <w:top w:val="nil"/>
            </w:tcBorders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 w:val="restart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EB9" w:rsidRPr="0080036D" w:rsidTr="003D29CF">
        <w:tc>
          <w:tcPr>
            <w:tcW w:w="709" w:type="dxa"/>
            <w:vMerge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3D3EB9" w:rsidRPr="0080036D" w:rsidRDefault="003D3EB9" w:rsidP="0080036D">
            <w:pPr>
              <w:spacing w:line="360" w:lineRule="auto"/>
              <w:rPr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17.40-17.30</w:t>
            </w:r>
          </w:p>
        </w:tc>
        <w:tc>
          <w:tcPr>
            <w:tcW w:w="992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D3EB9" w:rsidRPr="0080036D" w:rsidRDefault="003D3EB9" w:rsidP="0080036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6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D3EB9" w:rsidRPr="0080036D" w:rsidRDefault="003D3EB9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048" w:rsidRPr="0080036D" w:rsidTr="00F86C77">
        <w:tc>
          <w:tcPr>
            <w:tcW w:w="5529" w:type="dxa"/>
            <w:gridSpan w:val="5"/>
          </w:tcPr>
          <w:p w:rsidR="00135048" w:rsidRPr="0080036D" w:rsidRDefault="00135048" w:rsidP="008003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135048" w:rsidRPr="0080036D" w:rsidRDefault="0023203A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36D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252" w:type="dxa"/>
            <w:gridSpan w:val="3"/>
          </w:tcPr>
          <w:p w:rsidR="00135048" w:rsidRPr="0080036D" w:rsidRDefault="00135048" w:rsidP="0080036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8B7" w:rsidRPr="0080036D" w:rsidRDefault="00A958B7" w:rsidP="0080036D">
      <w:pPr>
        <w:spacing w:line="360" w:lineRule="auto"/>
        <w:rPr>
          <w:sz w:val="24"/>
          <w:szCs w:val="24"/>
        </w:rPr>
      </w:pPr>
    </w:p>
    <w:sectPr w:rsidR="00A958B7" w:rsidRPr="00800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AF"/>
    <w:rsid w:val="00054016"/>
    <w:rsid w:val="00054E22"/>
    <w:rsid w:val="000C0727"/>
    <w:rsid w:val="00135048"/>
    <w:rsid w:val="00142BD2"/>
    <w:rsid w:val="0023203A"/>
    <w:rsid w:val="003133AD"/>
    <w:rsid w:val="003237D1"/>
    <w:rsid w:val="003937CC"/>
    <w:rsid w:val="003D3EB9"/>
    <w:rsid w:val="005519B2"/>
    <w:rsid w:val="005D4E5A"/>
    <w:rsid w:val="00623FEC"/>
    <w:rsid w:val="006B0EDC"/>
    <w:rsid w:val="006B2765"/>
    <w:rsid w:val="006E2D31"/>
    <w:rsid w:val="006E64EC"/>
    <w:rsid w:val="007256AF"/>
    <w:rsid w:val="007A2663"/>
    <w:rsid w:val="0080036D"/>
    <w:rsid w:val="008325D9"/>
    <w:rsid w:val="00840CB5"/>
    <w:rsid w:val="00965722"/>
    <w:rsid w:val="009A1527"/>
    <w:rsid w:val="00A10E60"/>
    <w:rsid w:val="00A164AE"/>
    <w:rsid w:val="00A30677"/>
    <w:rsid w:val="00A958B7"/>
    <w:rsid w:val="00AE2559"/>
    <w:rsid w:val="00C330C0"/>
    <w:rsid w:val="00C526B2"/>
    <w:rsid w:val="00CC41F4"/>
    <w:rsid w:val="00CD542A"/>
    <w:rsid w:val="00CD550E"/>
    <w:rsid w:val="00CE4D60"/>
    <w:rsid w:val="00D3362C"/>
    <w:rsid w:val="00E4645D"/>
    <w:rsid w:val="00F74BD9"/>
    <w:rsid w:val="00F86C77"/>
    <w:rsid w:val="00FA1636"/>
    <w:rsid w:val="00FC2E64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0E697-50C2-42A7-A05F-D2D466A3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33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36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6D5BA-B4B5-4CCF-B243-00CD2822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24</cp:revision>
  <cp:lastPrinted>2020-09-28T18:36:00Z</cp:lastPrinted>
  <dcterms:created xsi:type="dcterms:W3CDTF">2020-09-20T16:54:00Z</dcterms:created>
  <dcterms:modified xsi:type="dcterms:W3CDTF">2021-02-05T22:02:00Z</dcterms:modified>
</cp:coreProperties>
</file>